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Répcelak Város Önkorm</w:t>
      </w:r>
      <w:r>
        <w:rPr>
          <w:rFonts w:ascii="Times New Roman" w:hAnsi="Times New Roman" w:cs="Times New Roman"/>
          <w:b/>
          <w:sz w:val="24"/>
          <w:szCs w:val="24"/>
        </w:rPr>
        <w:t>ányzata Képviselő-testületének 31/2017. (XII.15.</w:t>
      </w:r>
      <w:r w:rsidRPr="00A67A00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proofErr w:type="gramStart"/>
      <w:r w:rsidRPr="00A67A0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A67A00">
        <w:rPr>
          <w:rFonts w:ascii="Times New Roman" w:hAnsi="Times New Roman" w:cs="Times New Roman"/>
          <w:b/>
          <w:sz w:val="24"/>
          <w:szCs w:val="24"/>
        </w:rPr>
        <w:t xml:space="preserve"> reklámok, reklámhordozók, cégérek és egyéb műszaki berendezések  elhelyezésének, alkalmazásának követelményeiről, feltételeiről és tilalmáról</w:t>
      </w:r>
      <w:r w:rsidRPr="00A67A00"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  <w:t xml:space="preserve"> és a településképi bejelentési eljárásról</w:t>
      </w:r>
    </w:p>
    <w:p w:rsidR="00A67A00" w:rsidRPr="00A67A00" w:rsidRDefault="00A67A00" w:rsidP="00A67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Répcelak Város Önkormányzata Képviselő-testülete a településkép védelméről szóló 2016. évi LXXIV. törvény 12. § (5) bekezdésében kapott felhatalmazás alapján, az Alaptörvény 32. cikk (1) bekezdés a) pontjában és az épített környezet alakításáról és védelméről szóló 1997. évi LXXVIII. törvény 6/</w:t>
      </w:r>
      <w:proofErr w:type="gramStart"/>
      <w:r w:rsidRPr="00A67A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67A00">
        <w:rPr>
          <w:rFonts w:ascii="Times New Roman" w:hAnsi="Times New Roman" w:cs="Times New Roman"/>
          <w:sz w:val="24"/>
          <w:szCs w:val="24"/>
        </w:rPr>
        <w:t xml:space="preserve">§ (1) bekezdés </w:t>
      </w:r>
      <w:proofErr w:type="spellStart"/>
      <w:r w:rsidRPr="00A67A00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A67A00">
        <w:rPr>
          <w:rFonts w:ascii="Times New Roman" w:hAnsi="Times New Roman" w:cs="Times New Roman"/>
          <w:sz w:val="24"/>
          <w:szCs w:val="24"/>
        </w:rPr>
        <w:t>) alpontjában és a (2) bekezdés b) pontjában meghatározott feladatkörében eljárva a következőket rendeli el: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 xml:space="preserve">I. Fejezet 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 xml:space="preserve">ÁLTALÁNOS RENDELKEZÉSEK 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 xml:space="preserve">A rendelet alkalmazási köre, hatálya 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1. §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Értelmező rendelkezések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E rendelet alkalmazásában:</w:t>
      </w:r>
    </w:p>
    <w:p w:rsidR="00A67A00" w:rsidRPr="00A67A00" w:rsidRDefault="00A67A00" w:rsidP="00A67A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 xml:space="preserve">1. cégér: a településfejlesztési koncepcióról, az integrált településfejlesztési stratégiáról és a településrendezési eszközökről, valamint egyes településrendezési sajátos jogintézményekről szóló 314/2012. (XI.8.) Korm. rendelet 2. § 1 b. </w:t>
      </w:r>
      <w:proofErr w:type="gramStart"/>
      <w:r w:rsidRPr="00A67A00">
        <w:rPr>
          <w:rFonts w:ascii="Times New Roman" w:hAnsi="Times New Roman" w:cs="Times New Roman"/>
          <w:sz w:val="24"/>
          <w:szCs w:val="24"/>
        </w:rPr>
        <w:t>pontja</w:t>
      </w:r>
      <w:proofErr w:type="gramEnd"/>
      <w:r w:rsidRPr="00A67A00">
        <w:rPr>
          <w:rFonts w:ascii="Times New Roman" w:hAnsi="Times New Roman" w:cs="Times New Roman"/>
          <w:sz w:val="24"/>
          <w:szCs w:val="24"/>
        </w:rPr>
        <w:t xml:space="preserve"> szerinti épülettartozék;</w:t>
      </w:r>
    </w:p>
    <w:p w:rsidR="00A67A00" w:rsidRPr="00A67A00" w:rsidRDefault="00A67A00" w:rsidP="00A67A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2. más célú berendezés: az ülő- és parki pad, a kerékpárállvány, a hulladékgyűjtő, telefonfülke, a reklámfelületet is tartalmazó, közterület fölé nyúló árnyékoló berendezés, korlát és a közterületi illemhely;</w:t>
      </w:r>
    </w:p>
    <w:p w:rsidR="00A67A00" w:rsidRPr="00A67A00" w:rsidRDefault="00A67A00" w:rsidP="00A67A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3. reklám: a településkép védelméről szóló 2016. évi LXXIV. törvény 11/F. § 3. pontjában meghatározott fogalom;</w:t>
      </w:r>
    </w:p>
    <w:p w:rsidR="00A67A00" w:rsidRPr="00A67A00" w:rsidRDefault="00A67A00" w:rsidP="00A67A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4. reklámhordozó: a településkép védelméről szóló 2016. évi LXXIV. törvény 11/F. § 4. pontjában meghatározott eszköz;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5. utcabútor: a településkép védelméről szóló törvény reklámok közzétételével kapcsolatos rendelkezéseinek végrehajtásáról szóló 104/2017. (IV.28. ) Korm. rendelet 1. § 11. pontjában meghatározott fogalom.</w:t>
      </w:r>
    </w:p>
    <w:p w:rsidR="00A67A00" w:rsidRPr="00A67A00" w:rsidRDefault="00A67A00" w:rsidP="00A67A00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II. Fejezet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Reklámok, reklámhordozók elhelyezésére és alkalmazására vonatkozó településképi követelmények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2.§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(1) A település teljes közigazgatási területén a reklám elhelyezési kormányrendelet és a településkép védelméről szóló 2016. évi LXXIV. törvény és e rendeletben meghatározott feltételeknek megfelelő reklámhordozón, továbbá méretben tehető közzé reklám, helyezhető el reklámhordozó, illetve létesíthető és tartható fent reklámhordozót tartó berendezés a rendelet 1. számú mellékletében meghatározott építési övezetekben, az alábbi feltételekkel: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lastRenderedPageBreak/>
        <w:t xml:space="preserve">(2) Közterületen reklám és reklámhordozó kizárólag az utcabútorokon - az </w:t>
      </w:r>
      <w:proofErr w:type="spellStart"/>
      <w:r w:rsidRPr="00A67A00">
        <w:rPr>
          <w:rFonts w:ascii="Times New Roman" w:hAnsi="Times New Roman" w:cs="Times New Roman"/>
          <w:sz w:val="24"/>
          <w:szCs w:val="24"/>
        </w:rPr>
        <w:t>utasváró</w:t>
      </w:r>
      <w:proofErr w:type="spellEnd"/>
      <w:r w:rsidRPr="00A67A00">
        <w:rPr>
          <w:rFonts w:ascii="Times New Roman" w:hAnsi="Times New Roman" w:cs="Times New Roman"/>
          <w:sz w:val="24"/>
          <w:szCs w:val="24"/>
        </w:rPr>
        <w:t xml:space="preserve">, a kioszk és </w:t>
      </w:r>
      <w:proofErr w:type="gramStart"/>
      <w:r w:rsidRPr="00A67A00">
        <w:rPr>
          <w:rFonts w:ascii="Times New Roman" w:hAnsi="Times New Roman" w:cs="Times New Roman"/>
          <w:sz w:val="24"/>
          <w:szCs w:val="24"/>
        </w:rPr>
        <w:t>a  más</w:t>
      </w:r>
      <w:proofErr w:type="gramEnd"/>
      <w:r w:rsidRPr="00A67A00">
        <w:rPr>
          <w:rFonts w:ascii="Times New Roman" w:hAnsi="Times New Roman" w:cs="Times New Roman"/>
          <w:sz w:val="24"/>
          <w:szCs w:val="24"/>
        </w:rPr>
        <w:t xml:space="preserve"> célú berendezések kivételével, ahol nem lehet –, azok felületének legfeljebb 1/3-án helyezhető el.</w:t>
      </w: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 xml:space="preserve">(3) A Petőfi S. </w:t>
      </w:r>
      <w:proofErr w:type="gramStart"/>
      <w:r w:rsidRPr="00A67A00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A67A00">
        <w:rPr>
          <w:rFonts w:ascii="Times New Roman" w:hAnsi="Times New Roman" w:cs="Times New Roman"/>
          <w:sz w:val="24"/>
          <w:szCs w:val="24"/>
        </w:rPr>
        <w:t xml:space="preserve"> 63. szám alatti üzletsor körüli közterületen reklám, reklámhordozó berendezés nem helyezhető el. Az üzlet megnevezéséről információt kizárólag az önkormányzat által kihelyezett információs berendezésen lehet elhelyezni.</w:t>
      </w: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(4) Reklámhordozó, vagy reklámhordozót tartó berendezés utcabútorra utólag nem szerelhető, azokat a reklám közzétételére alkalmas reklámfelülettel együtt kell megtervezni és létrehozni.</w:t>
      </w: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(5) Az önkormányzat által fenntartott hirdető berendezésen kizárólag az önkormányzat helyezhet el hirdetést, azokon reklámot elhelyezni tilos.</w:t>
      </w: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(6) Közterületről két vagy több oldalról látható reklámhordozó csak két vagy több oldali hirdetőfelülettel kerülhet kialakításra.</w:t>
      </w: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(7) A kihelyezett reklámhordozón tartós kivitelben és olvasható méretben fel kell tüntetni a tulajdonos nevét (megnevezését) és címét (székhelyét). Az adatokban bekövetkezett esetleges változásoknak megfelelően a feliratot két héten belül módosítani kell.</w:t>
      </w: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(8) A reklámhordozó akkor tekinthető leszereltnek, ha nem csak a hirdetőfelület, hanem annak tartószerkezete is (alapozással együtt) elbontásra kerül. Amennyiben a tartószerkezet vagy annak része nem kerül elbontásra, a hirdetési célú berendezést meglévőnek kell tekinteni.</w:t>
      </w: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(9) Reklámok, reklámberendezések elhelyezése esetében a közterület-használati engedély kiadása a bejelentés tudomásulvételét tartalmazó igazolás alapján történhet.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67A00">
        <w:rPr>
          <w:rFonts w:ascii="Times New Roman" w:hAnsi="Times New Roman" w:cs="Times New Roman"/>
          <w:iCs/>
          <w:sz w:val="24"/>
          <w:szCs w:val="24"/>
        </w:rPr>
        <w:t xml:space="preserve">(10) </w:t>
      </w:r>
      <w:r w:rsidRPr="00A67A00">
        <w:rPr>
          <w:rFonts w:ascii="Times New Roman" w:hAnsi="Times New Roman" w:cs="Times New Roman"/>
          <w:bCs/>
          <w:sz w:val="24"/>
          <w:szCs w:val="24"/>
        </w:rPr>
        <w:t xml:space="preserve">A reklámhordozók elláthatók háttérvilágítással, </w:t>
      </w:r>
      <w:proofErr w:type="spellStart"/>
      <w:r w:rsidRPr="00A67A00">
        <w:rPr>
          <w:rFonts w:ascii="Times New Roman" w:hAnsi="Times New Roman" w:cs="Times New Roman"/>
          <w:bCs/>
          <w:sz w:val="24"/>
          <w:szCs w:val="24"/>
        </w:rPr>
        <w:t>LED-kijelzővel</w:t>
      </w:r>
      <w:proofErr w:type="spellEnd"/>
      <w:r w:rsidRPr="00A67A00">
        <w:rPr>
          <w:rFonts w:ascii="Times New Roman" w:hAnsi="Times New Roman" w:cs="Times New Roman"/>
          <w:bCs/>
          <w:sz w:val="24"/>
          <w:szCs w:val="24"/>
        </w:rPr>
        <w:t xml:space="preserve"> üzemelő technológia alkalmazható, de villódzó fénytechnika, vagy futófénnyel üzemelő technológia nem alkalmazható</w:t>
      </w:r>
    </w:p>
    <w:p w:rsidR="00A67A00" w:rsidRPr="00A67A00" w:rsidRDefault="00A67A00" w:rsidP="00A67A00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3.§</w:t>
      </w:r>
    </w:p>
    <w:p w:rsidR="00A67A00" w:rsidRPr="00A67A00" w:rsidRDefault="00A67A00" w:rsidP="00A67A00">
      <w:pPr>
        <w:pStyle w:val="Listaszerbekezds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Cégérek elhelyezésére vonatkozó településképi követelmények</w:t>
      </w:r>
    </w:p>
    <w:p w:rsidR="00A67A00" w:rsidRPr="00A67A00" w:rsidRDefault="00A67A00" w:rsidP="00A67A0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A homlokzatokra merőlegesen elhelyezett cégér oldalanként legfeljebb 0,5 m2 felülettel és 0,3 m szerkezeti vastagsággal alakítható ki, amely a közlekedési terület űrszelvényébe nem nyúlhat be.</w:t>
      </w:r>
    </w:p>
    <w:p w:rsidR="00A67A00" w:rsidRPr="00A67A00" w:rsidRDefault="00A67A00" w:rsidP="00A67A0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III. Fejezet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A TELEPÜLÉSKÉPI BEJELENTÉSI ELJÁRÁS SZABÁLYAI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67A00">
        <w:rPr>
          <w:rFonts w:ascii="Times New Roman" w:hAnsi="Times New Roman" w:cs="Times New Roman"/>
          <w:b/>
          <w:iCs/>
          <w:sz w:val="24"/>
          <w:szCs w:val="24"/>
        </w:rPr>
        <w:t>4.§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 xml:space="preserve">(1) A településen kizárólag településképi bejelentési eljárás lefolytatásával van lehetőség elhelyezni reklámot, reklámhordozót, reklámhordozót tartó berendezést. 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(2) A településen cégérek településképi bejelentési eljárás nélkül helyezhetők el.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lastRenderedPageBreak/>
        <w:t>5.§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 xml:space="preserve">A polgármester településképi bejelentési eljárást folytat le, melyhez a 2. mellékletben megjelölt kérelmet kell benyújtani. A kérelmet papír alapon egy példányban kell benyújtani a Répcelaki Közös Önkormányzati Hivatalhoz. 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>6.§</w:t>
      </w:r>
    </w:p>
    <w:p w:rsidR="00A67A00" w:rsidRPr="00A67A00" w:rsidRDefault="00A67A00" w:rsidP="00A67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Záró rendelkezések</w:t>
      </w:r>
    </w:p>
    <w:p w:rsidR="00A67A00" w:rsidRDefault="00A67A00" w:rsidP="00A67A00">
      <w:pPr>
        <w:jc w:val="both"/>
        <w:rPr>
          <w:rFonts w:ascii="Times New Roman" w:hAnsi="Times New Roman" w:cs="Times New Roman"/>
          <w:sz w:val="24"/>
          <w:szCs w:val="24"/>
        </w:rPr>
      </w:pPr>
      <w:r w:rsidRPr="00A67A00">
        <w:rPr>
          <w:rFonts w:ascii="Times New Roman" w:hAnsi="Times New Roman" w:cs="Times New Roman"/>
          <w:sz w:val="24"/>
          <w:szCs w:val="24"/>
        </w:rPr>
        <w:t>Ez a rendelet 2018. január 1. napján lép hatályba.</w:t>
      </w:r>
    </w:p>
    <w:p w:rsidR="00A67A00" w:rsidRDefault="00A67A00" w:rsidP="00A67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Répcelak, 2017. december 14.</w:t>
      </w:r>
    </w:p>
    <w:p w:rsid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00">
        <w:rPr>
          <w:rFonts w:ascii="Times New Roman" w:hAnsi="Times New Roman" w:cs="Times New Roman"/>
          <w:sz w:val="24"/>
          <w:szCs w:val="24"/>
        </w:rPr>
        <w:t xml:space="preserve">Szabó </w:t>
      </w:r>
      <w:proofErr w:type="gramStart"/>
      <w:r w:rsidRPr="00A67A00">
        <w:rPr>
          <w:rFonts w:ascii="Times New Roman" w:hAnsi="Times New Roman" w:cs="Times New Roman"/>
          <w:sz w:val="24"/>
          <w:szCs w:val="24"/>
        </w:rPr>
        <w:t xml:space="preserve">József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67A00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A67A00">
        <w:rPr>
          <w:rFonts w:ascii="Times New Roman" w:hAnsi="Times New Roman" w:cs="Times New Roman"/>
          <w:sz w:val="24"/>
          <w:szCs w:val="24"/>
        </w:rPr>
        <w:t xml:space="preserve"> Kiss Julianna         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7A00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A67A00">
        <w:rPr>
          <w:rFonts w:ascii="Times New Roman" w:hAnsi="Times New Roman" w:cs="Times New Roman"/>
          <w:sz w:val="24"/>
          <w:szCs w:val="24"/>
        </w:rPr>
        <w:t xml:space="preserve">    </w:t>
      </w:r>
      <w:r w:rsidRPr="00A67A0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67A0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67A00">
        <w:rPr>
          <w:rFonts w:ascii="Times New Roman" w:hAnsi="Times New Roman" w:cs="Times New Roman"/>
          <w:sz w:val="24"/>
          <w:szCs w:val="24"/>
        </w:rPr>
        <w:tab/>
      </w:r>
      <w:r w:rsidRPr="00A67A00">
        <w:rPr>
          <w:rFonts w:ascii="Times New Roman" w:hAnsi="Times New Roman" w:cs="Times New Roman"/>
          <w:sz w:val="24"/>
          <w:szCs w:val="24"/>
        </w:rPr>
        <w:tab/>
      </w:r>
      <w:r w:rsidRPr="00A67A0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67A00">
        <w:rPr>
          <w:rFonts w:ascii="Times New Roman" w:hAnsi="Times New Roman" w:cs="Times New Roman"/>
          <w:sz w:val="24"/>
          <w:szCs w:val="24"/>
        </w:rPr>
        <w:tab/>
        <w:t xml:space="preserve">        jegyző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C86975" w:rsidRDefault="00A67A00" w:rsidP="00A67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975">
        <w:rPr>
          <w:rFonts w:ascii="Times New Roman" w:hAnsi="Times New Roman"/>
          <w:sz w:val="24"/>
          <w:szCs w:val="24"/>
        </w:rPr>
        <w:t>Záradék:</w:t>
      </w:r>
    </w:p>
    <w:p w:rsidR="00A67A00" w:rsidRPr="00C86975" w:rsidRDefault="00A67A00" w:rsidP="00A67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A00" w:rsidRPr="00C86975" w:rsidRDefault="00A67A00" w:rsidP="00A67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975">
        <w:rPr>
          <w:rFonts w:ascii="Times New Roman" w:hAnsi="Times New Roman"/>
          <w:sz w:val="24"/>
          <w:szCs w:val="24"/>
        </w:rPr>
        <w:t>A rendelet kihirdetve: 2017. december 15-én.</w:t>
      </w:r>
    </w:p>
    <w:p w:rsidR="00A67A00" w:rsidRPr="00C86975" w:rsidRDefault="00A67A00" w:rsidP="00A67A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7A00" w:rsidRPr="00C86975" w:rsidRDefault="00A67A00" w:rsidP="00A67A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6975">
        <w:rPr>
          <w:rFonts w:ascii="Times New Roman" w:hAnsi="Times New Roman"/>
          <w:sz w:val="24"/>
          <w:szCs w:val="24"/>
        </w:rPr>
        <w:t>dr.</w:t>
      </w:r>
      <w:proofErr w:type="gramEnd"/>
      <w:r w:rsidRPr="00C86975">
        <w:rPr>
          <w:rFonts w:ascii="Times New Roman" w:hAnsi="Times New Roman"/>
          <w:sz w:val="24"/>
          <w:szCs w:val="24"/>
        </w:rPr>
        <w:t xml:space="preserve"> Kiss Julianna </w:t>
      </w:r>
      <w:proofErr w:type="spellStart"/>
      <w:r w:rsidRPr="00C86975">
        <w:rPr>
          <w:rFonts w:ascii="Times New Roman" w:hAnsi="Times New Roman"/>
          <w:sz w:val="24"/>
          <w:szCs w:val="24"/>
        </w:rPr>
        <w:t>sk</w:t>
      </w:r>
      <w:proofErr w:type="spellEnd"/>
      <w:r w:rsidRPr="00C86975">
        <w:rPr>
          <w:rFonts w:ascii="Times New Roman" w:hAnsi="Times New Roman"/>
          <w:sz w:val="24"/>
          <w:szCs w:val="24"/>
        </w:rPr>
        <w:t>.</w:t>
      </w:r>
    </w:p>
    <w:p w:rsidR="00A67A00" w:rsidRPr="00C86975" w:rsidRDefault="00A67A00" w:rsidP="00A67A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975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C86975">
        <w:rPr>
          <w:rFonts w:ascii="Times New Roman" w:hAnsi="Times New Roman"/>
          <w:sz w:val="24"/>
          <w:szCs w:val="24"/>
        </w:rPr>
        <w:t>jegyző</w:t>
      </w:r>
      <w:proofErr w:type="gramEnd"/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2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melléklet a 31/2017.(XII.15.</w:t>
      </w:r>
      <w:r w:rsidRPr="00A67A00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 xml:space="preserve">A reklámok, reklámhordozók, cégérek és egyéb műszaki </w:t>
      </w:r>
      <w:proofErr w:type="gramStart"/>
      <w:r w:rsidRPr="00A67A00">
        <w:rPr>
          <w:rFonts w:ascii="Times New Roman" w:hAnsi="Times New Roman" w:cs="Times New Roman"/>
          <w:b/>
          <w:sz w:val="24"/>
          <w:szCs w:val="24"/>
        </w:rPr>
        <w:t>berendezések  elhelyezésének</w:t>
      </w:r>
      <w:proofErr w:type="gramEnd"/>
      <w:r w:rsidRPr="00A67A00">
        <w:rPr>
          <w:rFonts w:ascii="Times New Roman" w:hAnsi="Times New Roman" w:cs="Times New Roman"/>
          <w:b/>
          <w:sz w:val="24"/>
          <w:szCs w:val="24"/>
        </w:rPr>
        <w:t>, alkalmazásának követelményeiről, feltételeiről és tilalmáról és a településkép</w:t>
      </w:r>
      <w:r>
        <w:rPr>
          <w:rFonts w:ascii="Times New Roman" w:hAnsi="Times New Roman" w:cs="Times New Roman"/>
          <w:b/>
          <w:sz w:val="24"/>
          <w:szCs w:val="24"/>
        </w:rPr>
        <w:t>i bejelentési eljárásról szóló 31/</w:t>
      </w:r>
      <w:r w:rsidRPr="00A67A00">
        <w:rPr>
          <w:rFonts w:ascii="Times New Roman" w:hAnsi="Times New Roman" w:cs="Times New Roman"/>
          <w:b/>
          <w:sz w:val="24"/>
          <w:szCs w:val="24"/>
        </w:rPr>
        <w:t>2017.(</w:t>
      </w:r>
      <w:r>
        <w:rPr>
          <w:rFonts w:ascii="Times New Roman" w:hAnsi="Times New Roman" w:cs="Times New Roman"/>
          <w:b/>
          <w:sz w:val="24"/>
          <w:szCs w:val="24"/>
        </w:rPr>
        <w:t>XII.15.</w:t>
      </w:r>
      <w:r w:rsidRPr="00A67A00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A67A00" w:rsidRPr="00A67A00" w:rsidRDefault="00A67A00" w:rsidP="00A6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/>
      </w:tblPr>
      <w:tblGrid>
        <w:gridCol w:w="3652"/>
        <w:gridCol w:w="3260"/>
        <w:gridCol w:w="2300"/>
      </w:tblGrid>
      <w:tr w:rsidR="00A67A00" w:rsidRPr="00A67A00" w:rsidTr="00A67A0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00" w:rsidRPr="00A67A00" w:rsidRDefault="00A67A00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b/>
                <w:sz w:val="24"/>
                <w:szCs w:val="24"/>
              </w:rPr>
              <w:t>Reklám közzététele és reklámhordozók, reklámhordozót tartó berendezés elhelyezése</w:t>
            </w:r>
          </w:p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00" w:rsidRPr="00A67A00" w:rsidRDefault="00A67A00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b/>
                <w:sz w:val="24"/>
                <w:szCs w:val="24"/>
              </w:rPr>
              <w:t>Beépítésre szánt területek</w:t>
            </w:r>
          </w:p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Övezet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Szabályozási előírások közterületekre és köztulajdonban álló ingatlanokra vonatkozóan</w:t>
            </w:r>
          </w:p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Szabályozási előírások magánterületekre</w:t>
            </w:r>
          </w:p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vonatkozóan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 xml:space="preserve">Vegyes - Településközpont terület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kizárólag utcabútor igénybevételével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Vegyes - Intézményi 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kizárólag utcabútor igénybevételével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Kisvárosias lakóterület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kizárólag utcabútor igénybevételével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Falusias lakóterület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kizárólag utcabútor igénybevételével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Kertvárosias lakóterület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Kereskedelmi és szolgáltató gazdasági 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kizárólag utcabútor igénybevételével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Ipari gazdasági 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kizárólag utcabútor igénybevételével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Különleges - Mezőgazdasági üzemi 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Különleges – közlekedési épület elhelyezésére szolgáló 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kizárólag utcabútor igénybevételével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megengedett, kivéve vasútállomások és buszpályaudvarok területe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Különleges – nagykiterjedésű sportolási célú 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kizárólag utcabútor igénybevételével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Különleges – Szennyvízkezelő, szennyvíztisztító területe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Különleges – Hulladéklerakó területe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Hétvégiházas</w:t>
            </w:r>
            <w:proofErr w:type="spellEnd"/>
            <w:r w:rsidRPr="00A67A00">
              <w:rPr>
                <w:rFonts w:ascii="Times New Roman" w:hAnsi="Times New Roman" w:cs="Times New Roman"/>
                <w:sz w:val="24"/>
                <w:szCs w:val="24"/>
              </w:rPr>
              <w:t xml:space="preserve"> üdülőterület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b/>
                <w:sz w:val="24"/>
                <w:szCs w:val="24"/>
              </w:rPr>
              <w:t>Beépítésre nem szánt területek</w:t>
            </w:r>
          </w:p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 xml:space="preserve">Közlekedési területek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kizárólag utcabútor igénybevételével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Vízgazdálkodási 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Zöldterület - közpark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Erdőterület - gazdasági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megengedett, ettől eltérni érvényesen nem lehet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Erdőterület - védelmi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Mezőgazdasági terület - általános - korlátozott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Mezőgazdasági terület - kertes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 xml:space="preserve">Mezőgazdasági terület - általános </w:t>
            </w:r>
            <w:proofErr w:type="gramStart"/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gazdaság élénkítő</w:t>
            </w:r>
            <w:proofErr w:type="gramEnd"/>
            <w:r w:rsidRPr="00A67A00">
              <w:rPr>
                <w:rFonts w:ascii="Times New Roman" w:hAnsi="Times New Roman" w:cs="Times New Roman"/>
                <w:sz w:val="24"/>
                <w:szCs w:val="24"/>
              </w:rPr>
              <w:t xml:space="preserve"> 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Vízmeder, árvízvédelmi töltés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Különleges beépítésre nem szánt - temető terület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Különleges beépítésre nem szánt – fásított köztér, sétány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 xml:space="preserve">Különleges beépítésre nem szánt – megújuló energiaforrások hasznosításának céljára kijelölt terület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  <w:tr w:rsidR="00A67A00" w:rsidRPr="00A67A00" w:rsidTr="00A67A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Különleges beépítésre nem szánt – helyi sajátosságot hordozó - malomsziget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00" w:rsidRPr="00A67A00" w:rsidRDefault="00A6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nem megengedett</w:t>
            </w:r>
          </w:p>
        </w:tc>
      </w:tr>
    </w:tbl>
    <w:p w:rsidR="00A67A00" w:rsidRPr="00A67A00" w:rsidRDefault="00A67A00" w:rsidP="00A6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melléklet a 31/2017.(XII.15.</w:t>
      </w:r>
      <w:r w:rsidRPr="00A67A00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0" w:name="_GoBack"/>
      <w:bookmarkEnd w:id="0"/>
      <w:r w:rsidRPr="00A67A00">
        <w:rPr>
          <w:rFonts w:ascii="Times New Roman" w:hAnsi="Times New Roman" w:cs="Times New Roman"/>
          <w:b/>
          <w:sz w:val="24"/>
          <w:szCs w:val="24"/>
        </w:rPr>
        <w:t>önkormányzati rendelethez</w:t>
      </w:r>
    </w:p>
    <w:p w:rsidR="00A67A00" w:rsidRPr="00A67A00" w:rsidRDefault="00A67A00" w:rsidP="00A67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 xml:space="preserve">A reklámok, reklámhordozók, cégérek és egyéb műszaki </w:t>
      </w:r>
      <w:proofErr w:type="gramStart"/>
      <w:r w:rsidRPr="00A67A00">
        <w:rPr>
          <w:rFonts w:ascii="Times New Roman" w:hAnsi="Times New Roman" w:cs="Times New Roman"/>
          <w:b/>
          <w:sz w:val="24"/>
          <w:szCs w:val="24"/>
        </w:rPr>
        <w:t>berendezések  elhelyezésének</w:t>
      </w:r>
      <w:proofErr w:type="gramEnd"/>
      <w:r w:rsidRPr="00A67A00">
        <w:rPr>
          <w:rFonts w:ascii="Times New Roman" w:hAnsi="Times New Roman" w:cs="Times New Roman"/>
          <w:b/>
          <w:sz w:val="24"/>
          <w:szCs w:val="24"/>
        </w:rPr>
        <w:t>, alkalmazásának követelményeiről, feltételeiről és tilalmáról és a településképi bejelentési eljárásról szóló …/2017.(… . … .) önkormányzati rendelethez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0">
        <w:rPr>
          <w:rFonts w:ascii="Times New Roman" w:hAnsi="Times New Roman" w:cs="Times New Roman"/>
          <w:b/>
          <w:sz w:val="24"/>
          <w:szCs w:val="24"/>
        </w:rPr>
        <w:t xml:space="preserve">KÉRELEM </w:t>
      </w:r>
      <w:r w:rsidRPr="00A67A00">
        <w:rPr>
          <w:rFonts w:ascii="Times New Roman" w:hAnsi="Times New Roman" w:cs="Times New Roman"/>
          <w:b/>
          <w:sz w:val="24"/>
          <w:szCs w:val="24"/>
        </w:rPr>
        <w:br/>
        <w:t>reklámok, reklámhordozók elhelyezésére vonatkozó településképi bejelentési eljáráshoz</w:t>
      </w:r>
    </w:p>
    <w:p w:rsidR="00A67A00" w:rsidRPr="00A67A00" w:rsidRDefault="00A67A00" w:rsidP="00A6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Layout w:type="fixed"/>
        <w:tblLook w:val="04A0"/>
      </w:tblPr>
      <w:tblGrid>
        <w:gridCol w:w="676"/>
        <w:gridCol w:w="9"/>
        <w:gridCol w:w="3535"/>
        <w:gridCol w:w="3686"/>
        <w:gridCol w:w="1949"/>
      </w:tblGrid>
      <w:tr w:rsidR="00A67A00" w:rsidRPr="00A67A00" w:rsidTr="00A67A00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A bejelentő</w:t>
            </w: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e-mail 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A tevékenységgel érintett ingatlan</w:t>
            </w: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helyrajzi száma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A tervezett tevékenység tárgya, megnevezése</w:t>
            </w:r>
          </w:p>
        </w:tc>
      </w:tr>
      <w:tr w:rsidR="00A67A00" w:rsidRPr="00A67A00" w:rsidTr="00A67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Ideiglenes tevékenység esetén</w:t>
            </w:r>
          </w:p>
        </w:tc>
      </w:tr>
      <w:tr w:rsidR="00A67A00" w:rsidRPr="00A67A00" w:rsidTr="00A67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a tevékenység kezdete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a tevékenység vége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kérelem kötelező</w:t>
            </w:r>
            <w:proofErr w:type="gramEnd"/>
            <w:r w:rsidRPr="00A67A00">
              <w:rPr>
                <w:rFonts w:ascii="Times New Roman" w:hAnsi="Times New Roman" w:cs="Times New Roman"/>
                <w:sz w:val="24"/>
                <w:szCs w:val="24"/>
              </w:rPr>
              <w:t xml:space="preserve"> mellékleteinek felsorolása</w:t>
            </w: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rövid leírás (műszaki leírás)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oldal</w:t>
            </w: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fotó a tevékenységgel érintett terület, épület, épületrész jelenlegi állapotáról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A kérelem elbírálásához szükséges tartalmú dokumentáció mellékleteinek felsorolása</w:t>
            </w: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igen (db)/nem</w:t>
            </w: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helyszínrajz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utcaképi vázlat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színterv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látványterv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homlokzat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alaprajz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egyéb: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A00" w:rsidRPr="00A67A00" w:rsidRDefault="00A67A00" w:rsidP="00A67A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408"/>
        <w:gridCol w:w="4880"/>
      </w:tblGrid>
      <w:tr w:rsidR="00A67A00" w:rsidRPr="00A67A00" w:rsidTr="00A67A00">
        <w:tc>
          <w:tcPr>
            <w:tcW w:w="4408" w:type="dxa"/>
            <w:hideMark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880" w:type="dxa"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4408" w:type="dxa"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0" w:rsidRPr="00A67A00" w:rsidTr="00A67A00">
        <w:tc>
          <w:tcPr>
            <w:tcW w:w="4408" w:type="dxa"/>
          </w:tcPr>
          <w:p w:rsidR="00A67A00" w:rsidRPr="00A67A00" w:rsidRDefault="00A67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hideMark/>
          </w:tcPr>
          <w:p w:rsidR="00A67A00" w:rsidRPr="00A67A00" w:rsidRDefault="00A6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:rsidR="00A67A00" w:rsidRPr="00A67A00" w:rsidRDefault="00A67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0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</w:tc>
      </w:tr>
    </w:tbl>
    <w:p w:rsidR="00A67A00" w:rsidRPr="00A67A00" w:rsidRDefault="00A67A00" w:rsidP="00A67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122" w:rsidRPr="00A67A00" w:rsidRDefault="00C21122">
      <w:pPr>
        <w:rPr>
          <w:rFonts w:ascii="Times New Roman" w:hAnsi="Times New Roman" w:cs="Times New Roman"/>
          <w:sz w:val="24"/>
          <w:szCs w:val="24"/>
        </w:rPr>
      </w:pPr>
    </w:p>
    <w:sectPr w:rsidR="00C21122" w:rsidRPr="00A67A00" w:rsidSect="00C2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67A00"/>
    <w:rsid w:val="00A67A00"/>
    <w:rsid w:val="00C2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7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A00"/>
    <w:pPr>
      <w:spacing w:after="160" w:line="256" w:lineRule="auto"/>
      <w:ind w:left="720"/>
      <w:contextualSpacing/>
    </w:pPr>
  </w:style>
  <w:style w:type="table" w:styleId="Rcsostblzat">
    <w:name w:val="Table Grid"/>
    <w:basedOn w:val="Normltblzat"/>
    <w:uiPriority w:val="59"/>
    <w:rsid w:val="00A6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1169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2017-12-12T08:23:00Z</dcterms:created>
  <dcterms:modified xsi:type="dcterms:W3CDTF">2017-12-12T08:26:00Z</dcterms:modified>
</cp:coreProperties>
</file>